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1" w:rsidRPr="00BD7AEB" w:rsidRDefault="00692C53" w:rsidP="00BD7AEB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15" w:rsidRDefault="00C27015" w:rsidP="00386492">
      <w:pPr>
        <w:jc w:val="center"/>
        <w:rPr>
          <w:b/>
          <w:sz w:val="28"/>
          <w:szCs w:val="28"/>
        </w:rPr>
      </w:pPr>
    </w:p>
    <w:p w:rsidR="00386492" w:rsidRDefault="00386492" w:rsidP="0038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ESITI RIUNIONE SU EMERGENZA MALTEMPO E SISMA</w:t>
      </w:r>
    </w:p>
    <w:p w:rsidR="00386492" w:rsidRPr="008272C9" w:rsidRDefault="00386492" w:rsidP="00386492">
      <w:pPr>
        <w:jc w:val="both"/>
        <w:rPr>
          <w:sz w:val="24"/>
          <w:szCs w:val="24"/>
        </w:rPr>
      </w:pPr>
      <w:r w:rsidRPr="008272C9">
        <w:rPr>
          <w:sz w:val="24"/>
          <w:szCs w:val="24"/>
        </w:rPr>
        <w:t>Si è svolto, ieri 23 gennaio, il previsto incon</w:t>
      </w:r>
      <w:r w:rsidR="001A6B64">
        <w:rPr>
          <w:sz w:val="24"/>
          <w:szCs w:val="24"/>
        </w:rPr>
        <w:t>tro sulle note emergenze</w:t>
      </w:r>
      <w:r w:rsidRPr="008272C9">
        <w:rPr>
          <w:sz w:val="24"/>
          <w:szCs w:val="24"/>
        </w:rPr>
        <w:t xml:space="preserve"> di questi giorni, con esito negativo.</w:t>
      </w:r>
    </w:p>
    <w:p w:rsidR="00386492" w:rsidRPr="008272C9" w:rsidRDefault="003C02B7" w:rsidP="00386492">
      <w:pPr>
        <w:jc w:val="both"/>
        <w:rPr>
          <w:sz w:val="24"/>
          <w:szCs w:val="24"/>
        </w:rPr>
      </w:pPr>
      <w:r>
        <w:rPr>
          <w:sz w:val="24"/>
          <w:szCs w:val="24"/>
        </w:rPr>
        <w:t>Ferma</w:t>
      </w:r>
      <w:bookmarkStart w:id="0" w:name="_GoBack"/>
      <w:bookmarkEnd w:id="0"/>
      <w:r w:rsidR="00386492" w:rsidRPr="008272C9">
        <w:rPr>
          <w:sz w:val="24"/>
          <w:szCs w:val="24"/>
        </w:rPr>
        <w:t xml:space="preserve"> restando la co</w:t>
      </w:r>
      <w:r w:rsidR="001A6B64">
        <w:rPr>
          <w:sz w:val="24"/>
          <w:szCs w:val="24"/>
        </w:rPr>
        <w:t>nsapevolezza comune</w:t>
      </w:r>
      <w:r w:rsidR="00CF1CA0">
        <w:rPr>
          <w:sz w:val="24"/>
          <w:szCs w:val="24"/>
        </w:rPr>
        <w:t xml:space="preserve"> che trattasi </w:t>
      </w:r>
      <w:r w:rsidR="00386492" w:rsidRPr="008272C9">
        <w:rPr>
          <w:sz w:val="24"/>
          <w:szCs w:val="24"/>
        </w:rPr>
        <w:t xml:space="preserve">di eventi </w:t>
      </w:r>
      <w:r w:rsidR="001A6B64">
        <w:rPr>
          <w:sz w:val="24"/>
          <w:szCs w:val="24"/>
        </w:rPr>
        <w:t>non più straordinari</w:t>
      </w:r>
      <w:r w:rsidR="00386492" w:rsidRPr="008272C9">
        <w:rPr>
          <w:sz w:val="24"/>
          <w:szCs w:val="24"/>
        </w:rPr>
        <w:t>, stante l’avvicendarsi degli stessi con sempre maggiore frequenza, l’Azienda ha rappresentato la necessità di fornire</w:t>
      </w:r>
      <w:r w:rsidR="001A6B64">
        <w:rPr>
          <w:sz w:val="24"/>
          <w:szCs w:val="24"/>
        </w:rPr>
        <w:t xml:space="preserve"> agli stessi</w:t>
      </w:r>
      <w:r w:rsidR="00386492" w:rsidRPr="008272C9">
        <w:rPr>
          <w:sz w:val="24"/>
          <w:szCs w:val="24"/>
        </w:rPr>
        <w:t xml:space="preserve"> risposte codific</w:t>
      </w:r>
      <w:r w:rsidR="001A6B64">
        <w:rPr>
          <w:sz w:val="24"/>
          <w:szCs w:val="24"/>
        </w:rPr>
        <w:t>ate e strutturali.</w:t>
      </w:r>
    </w:p>
    <w:p w:rsidR="00386492" w:rsidRPr="008272C9" w:rsidRDefault="00386492" w:rsidP="00386492">
      <w:pPr>
        <w:jc w:val="both"/>
        <w:rPr>
          <w:sz w:val="24"/>
          <w:szCs w:val="24"/>
        </w:rPr>
      </w:pPr>
      <w:r w:rsidRPr="008272C9">
        <w:rPr>
          <w:sz w:val="24"/>
          <w:szCs w:val="24"/>
        </w:rPr>
        <w:t>Le soluzioni datoriali si muovono attraverso le seguenti direttrici:</w:t>
      </w:r>
    </w:p>
    <w:p w:rsidR="00386492" w:rsidRPr="008272C9" w:rsidRDefault="00386492" w:rsidP="003864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272C9">
        <w:rPr>
          <w:sz w:val="24"/>
          <w:szCs w:val="24"/>
        </w:rPr>
        <w:t>Diramare dal Centro precise disposizioni alle Aree Territoriali di MP e PCL sull’opportunità, al verificarsi dell’evento sismico o meteo, di applicare</w:t>
      </w:r>
      <w:r w:rsidR="001A6B64">
        <w:rPr>
          <w:sz w:val="24"/>
          <w:szCs w:val="24"/>
        </w:rPr>
        <w:t xml:space="preserve">, </w:t>
      </w:r>
      <w:r w:rsidR="001A6B64" w:rsidRPr="001A6B64">
        <w:rPr>
          <w:b/>
          <w:i/>
          <w:sz w:val="24"/>
          <w:szCs w:val="24"/>
        </w:rPr>
        <w:t>ove possibile</w:t>
      </w:r>
      <w:r w:rsidR="001A6B64">
        <w:rPr>
          <w:sz w:val="24"/>
          <w:szCs w:val="24"/>
        </w:rPr>
        <w:t>,</w:t>
      </w:r>
      <w:r w:rsidRPr="008272C9">
        <w:rPr>
          <w:sz w:val="24"/>
          <w:szCs w:val="24"/>
        </w:rPr>
        <w:t xml:space="preserve"> il personale coinvolto in uffici postali o centri di recapito allocati in perimetri territori</w:t>
      </w:r>
      <w:r w:rsidR="001A6B64">
        <w:rPr>
          <w:sz w:val="24"/>
          <w:szCs w:val="24"/>
        </w:rPr>
        <w:t>ali raggiungibili</w:t>
      </w:r>
      <w:r w:rsidRPr="008272C9">
        <w:rPr>
          <w:sz w:val="24"/>
          <w:szCs w:val="24"/>
        </w:rPr>
        <w:t>;</w:t>
      </w:r>
    </w:p>
    <w:p w:rsidR="00386492" w:rsidRPr="008272C9" w:rsidRDefault="00386492" w:rsidP="003864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272C9">
        <w:rPr>
          <w:sz w:val="24"/>
          <w:szCs w:val="24"/>
        </w:rPr>
        <w:t>Successivamente, nell’impossibilità di applicazione della Cassa Integrazione in deroga, agire attraverso il ricorso al Fondo di Solidarietà.</w:t>
      </w:r>
    </w:p>
    <w:p w:rsidR="00386492" w:rsidRPr="008272C9" w:rsidRDefault="00386492" w:rsidP="00386492">
      <w:pPr>
        <w:jc w:val="both"/>
        <w:rPr>
          <w:sz w:val="24"/>
          <w:szCs w:val="24"/>
        </w:rPr>
      </w:pPr>
      <w:r w:rsidRPr="008272C9">
        <w:rPr>
          <w:sz w:val="24"/>
          <w:szCs w:val="24"/>
        </w:rPr>
        <w:t xml:space="preserve">Tuttavia, il decreto istitutivo prevede il ricorso al Fondo solo dopo l’utilizzo di 36 </w:t>
      </w:r>
      <w:r w:rsidR="001A6B64">
        <w:rPr>
          <w:sz w:val="24"/>
          <w:szCs w:val="24"/>
        </w:rPr>
        <w:t xml:space="preserve">ore </w:t>
      </w:r>
      <w:r w:rsidRPr="008272C9">
        <w:rPr>
          <w:sz w:val="24"/>
          <w:szCs w:val="24"/>
        </w:rPr>
        <w:t>di Ferie</w:t>
      </w:r>
      <w:r w:rsidR="001A6B64">
        <w:rPr>
          <w:sz w:val="24"/>
          <w:szCs w:val="24"/>
        </w:rPr>
        <w:t xml:space="preserve"> per ciascun dipendente</w:t>
      </w:r>
      <w:r w:rsidRPr="008272C9">
        <w:rPr>
          <w:sz w:val="24"/>
          <w:szCs w:val="24"/>
        </w:rPr>
        <w:t>. Pertanto, proprio in virtù della sempre maggiore frequenza con cui questi eventi sismici e climatici si ripetono, si rischia di rendere sistematica la sottrazione annuale di una settimana di ferie dalla disponibilità di una nutrita quantità di popolazione postale particolarmente a ri</w:t>
      </w:r>
      <w:r w:rsidR="001A6B64">
        <w:rPr>
          <w:sz w:val="24"/>
          <w:szCs w:val="24"/>
        </w:rPr>
        <w:t>schio sotto tale punto di vista, alterando</w:t>
      </w:r>
      <w:r w:rsidR="00CF1CA0">
        <w:rPr>
          <w:sz w:val="24"/>
          <w:szCs w:val="24"/>
        </w:rPr>
        <w:t>,</w:t>
      </w:r>
      <w:r w:rsidR="001A6B64">
        <w:rPr>
          <w:sz w:val="24"/>
          <w:szCs w:val="24"/>
        </w:rPr>
        <w:t xml:space="preserve"> di fatto</w:t>
      </w:r>
      <w:r w:rsidR="00CF1CA0">
        <w:rPr>
          <w:sz w:val="24"/>
          <w:szCs w:val="24"/>
        </w:rPr>
        <w:t>,</w:t>
      </w:r>
      <w:r w:rsidR="001A6B64">
        <w:rPr>
          <w:sz w:val="24"/>
          <w:szCs w:val="24"/>
        </w:rPr>
        <w:t xml:space="preserve"> le previsioni contrattuali.</w:t>
      </w:r>
    </w:p>
    <w:p w:rsidR="00386492" w:rsidRPr="008272C9" w:rsidRDefault="001A6B64" w:rsidP="00386492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86492" w:rsidRPr="008272C9">
        <w:rPr>
          <w:sz w:val="24"/>
          <w:szCs w:val="24"/>
        </w:rPr>
        <w:t>i siamo</w:t>
      </w:r>
      <w:r>
        <w:rPr>
          <w:sz w:val="24"/>
          <w:szCs w:val="24"/>
        </w:rPr>
        <w:t xml:space="preserve"> quindi</w:t>
      </w:r>
      <w:r w:rsidR="00386492" w:rsidRPr="008272C9">
        <w:rPr>
          <w:sz w:val="24"/>
          <w:szCs w:val="24"/>
        </w:rPr>
        <w:t xml:space="preserve"> dichiarati indis</w:t>
      </w:r>
      <w:r w:rsidR="00C27015">
        <w:rPr>
          <w:sz w:val="24"/>
          <w:szCs w:val="24"/>
        </w:rPr>
        <w:t>ponibili a chiudere un’intesa che procedesse in</w:t>
      </w:r>
      <w:r w:rsidR="00386492" w:rsidRPr="008272C9">
        <w:rPr>
          <w:sz w:val="24"/>
          <w:szCs w:val="24"/>
        </w:rPr>
        <w:t xml:space="preserve"> tale direzione, riservandoci le opportune verifiche circa la possibilità di apportare modifiche al citato decreto istitutivo</w:t>
      </w:r>
      <w:r w:rsidR="00C27015">
        <w:rPr>
          <w:sz w:val="24"/>
          <w:szCs w:val="24"/>
        </w:rPr>
        <w:t xml:space="preserve">, a superamento </w:t>
      </w:r>
      <w:proofErr w:type="gramStart"/>
      <w:r w:rsidR="00C27015">
        <w:rPr>
          <w:sz w:val="24"/>
          <w:szCs w:val="24"/>
        </w:rPr>
        <w:t>del  vincolo</w:t>
      </w:r>
      <w:proofErr w:type="gramEnd"/>
      <w:r w:rsidR="00C27015">
        <w:rPr>
          <w:sz w:val="24"/>
          <w:szCs w:val="24"/>
        </w:rPr>
        <w:t xml:space="preserve"> delle 36 ore.</w:t>
      </w:r>
    </w:p>
    <w:p w:rsidR="00386492" w:rsidRPr="008272C9" w:rsidRDefault="00386492" w:rsidP="00386492">
      <w:pPr>
        <w:jc w:val="both"/>
        <w:rPr>
          <w:sz w:val="24"/>
          <w:szCs w:val="24"/>
        </w:rPr>
      </w:pPr>
      <w:r w:rsidRPr="008272C9">
        <w:rPr>
          <w:sz w:val="24"/>
          <w:szCs w:val="24"/>
        </w:rPr>
        <w:t xml:space="preserve">Nelle more, permanendo lo stato di crisi sulle note emergenze maltempo di questi giorni, abbiamo chiesto l’impegno aziendale a risolvere gestionalmente le situazioni dei </w:t>
      </w:r>
      <w:proofErr w:type="gramStart"/>
      <w:r w:rsidRPr="008272C9">
        <w:rPr>
          <w:sz w:val="24"/>
          <w:szCs w:val="24"/>
        </w:rPr>
        <w:t xml:space="preserve">lavoratori  </w:t>
      </w:r>
      <w:r>
        <w:rPr>
          <w:sz w:val="24"/>
          <w:szCs w:val="24"/>
        </w:rPr>
        <w:t>c</w:t>
      </w:r>
      <w:r w:rsidR="00C27015">
        <w:rPr>
          <w:sz w:val="24"/>
          <w:szCs w:val="24"/>
        </w:rPr>
        <w:t>he</w:t>
      </w:r>
      <w:proofErr w:type="gramEnd"/>
      <w:r w:rsidRPr="008272C9">
        <w:rPr>
          <w:sz w:val="24"/>
          <w:szCs w:val="24"/>
        </w:rPr>
        <w:t xml:space="preserve"> non abbiano potuto rendere la prestazione lavorativa. </w:t>
      </w:r>
    </w:p>
    <w:p w:rsidR="00386492" w:rsidRDefault="00386492" w:rsidP="00386492">
      <w:pPr>
        <w:jc w:val="both"/>
        <w:rPr>
          <w:sz w:val="24"/>
          <w:szCs w:val="24"/>
        </w:rPr>
      </w:pPr>
      <w:r w:rsidRPr="008272C9">
        <w:rPr>
          <w:sz w:val="24"/>
          <w:szCs w:val="24"/>
        </w:rPr>
        <w:t>L’azienda ha risposto negativamente, riservandosi di convocare</w:t>
      </w:r>
      <w:r>
        <w:rPr>
          <w:sz w:val="24"/>
          <w:szCs w:val="24"/>
        </w:rPr>
        <w:t xml:space="preserve">, </w:t>
      </w:r>
      <w:r w:rsidR="00C27015">
        <w:rPr>
          <w:sz w:val="24"/>
          <w:szCs w:val="24"/>
        </w:rPr>
        <w:t xml:space="preserve">a breve, </w:t>
      </w:r>
      <w:r w:rsidRPr="008272C9">
        <w:rPr>
          <w:sz w:val="24"/>
          <w:szCs w:val="24"/>
        </w:rPr>
        <w:t xml:space="preserve">un’ulteriore riunione </w:t>
      </w:r>
      <w:r>
        <w:rPr>
          <w:sz w:val="24"/>
          <w:szCs w:val="24"/>
        </w:rPr>
        <w:t>nel cui ambito portare dati, riferimenti concreti sull’entità del fenomeno e quantità delle situazioni eventualmente da gestire, nonché approfon</w:t>
      </w:r>
      <w:r w:rsidR="00C27015">
        <w:rPr>
          <w:sz w:val="24"/>
          <w:szCs w:val="24"/>
        </w:rPr>
        <w:t xml:space="preserve">dimenti normativi sull’impianto </w:t>
      </w:r>
      <w:r>
        <w:rPr>
          <w:sz w:val="24"/>
          <w:szCs w:val="24"/>
        </w:rPr>
        <w:t>strut</w:t>
      </w:r>
      <w:r w:rsidR="00C27015">
        <w:rPr>
          <w:sz w:val="24"/>
          <w:szCs w:val="24"/>
        </w:rPr>
        <w:t>turale del Fondo di Soli</w:t>
      </w:r>
      <w:r w:rsidR="008E57E0">
        <w:rPr>
          <w:sz w:val="24"/>
          <w:szCs w:val="24"/>
        </w:rPr>
        <w:t>darietà con cui regolamentare l’intera</w:t>
      </w:r>
      <w:r w:rsidR="00C27015">
        <w:rPr>
          <w:sz w:val="24"/>
          <w:szCs w:val="24"/>
        </w:rPr>
        <w:t xml:space="preserve"> materia.</w:t>
      </w:r>
    </w:p>
    <w:p w:rsidR="00386492" w:rsidRPr="008272C9" w:rsidRDefault="00386492" w:rsidP="00386492">
      <w:pPr>
        <w:jc w:val="both"/>
        <w:rPr>
          <w:sz w:val="24"/>
          <w:szCs w:val="24"/>
        </w:rPr>
      </w:pPr>
      <w:r>
        <w:rPr>
          <w:sz w:val="24"/>
          <w:szCs w:val="24"/>
        </w:rPr>
        <w:t>Vi terremo aggiornati sul prosieguo del confronto.</w:t>
      </w:r>
    </w:p>
    <w:p w:rsidR="00386492" w:rsidRPr="00386492" w:rsidRDefault="00CF1CA0" w:rsidP="00386492">
      <w:pPr>
        <w:jc w:val="both"/>
        <w:rPr>
          <w:sz w:val="24"/>
          <w:szCs w:val="24"/>
        </w:rPr>
      </w:pPr>
      <w:r>
        <w:rPr>
          <w:sz w:val="24"/>
          <w:szCs w:val="24"/>
        </w:rPr>
        <w:t>Roma lì, 24</w:t>
      </w:r>
      <w:r w:rsidR="00386492" w:rsidRPr="00386492">
        <w:rPr>
          <w:sz w:val="24"/>
          <w:szCs w:val="24"/>
        </w:rPr>
        <w:t xml:space="preserve"> gennaio 2017</w:t>
      </w:r>
    </w:p>
    <w:p w:rsidR="00386492" w:rsidRDefault="00386492" w:rsidP="0038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SEGRETERIE NAZIONALI</w:t>
      </w:r>
    </w:p>
    <w:p w:rsidR="008D1453" w:rsidRDefault="008D1453" w:rsidP="004629E0">
      <w:pPr>
        <w:spacing w:after="0" w:line="240" w:lineRule="auto"/>
        <w:jc w:val="center"/>
        <w:rPr>
          <w:rFonts w:ascii="Calibri" w:hAnsi="Calibri" w:cs="Calibri"/>
        </w:rPr>
      </w:pPr>
    </w:p>
    <w:sectPr w:rsidR="008D1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1DFF"/>
    <w:multiLevelType w:val="hybridMultilevel"/>
    <w:tmpl w:val="03E4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A6B64"/>
    <w:rsid w:val="001D382A"/>
    <w:rsid w:val="0024558A"/>
    <w:rsid w:val="00285C85"/>
    <w:rsid w:val="002F57A0"/>
    <w:rsid w:val="0030049C"/>
    <w:rsid w:val="00376717"/>
    <w:rsid w:val="00386492"/>
    <w:rsid w:val="003C02B7"/>
    <w:rsid w:val="00431505"/>
    <w:rsid w:val="00434FEF"/>
    <w:rsid w:val="004629E0"/>
    <w:rsid w:val="004D334B"/>
    <w:rsid w:val="005509C0"/>
    <w:rsid w:val="005658CD"/>
    <w:rsid w:val="00582784"/>
    <w:rsid w:val="00586DE1"/>
    <w:rsid w:val="006053C4"/>
    <w:rsid w:val="006366AE"/>
    <w:rsid w:val="00667BF0"/>
    <w:rsid w:val="00692C53"/>
    <w:rsid w:val="006A7130"/>
    <w:rsid w:val="00746B2A"/>
    <w:rsid w:val="0081315E"/>
    <w:rsid w:val="00843090"/>
    <w:rsid w:val="008C4481"/>
    <w:rsid w:val="008D1453"/>
    <w:rsid w:val="008E57E0"/>
    <w:rsid w:val="00924DE6"/>
    <w:rsid w:val="009D38EE"/>
    <w:rsid w:val="00A64977"/>
    <w:rsid w:val="00AC6319"/>
    <w:rsid w:val="00B671AE"/>
    <w:rsid w:val="00B71EE8"/>
    <w:rsid w:val="00BD7AEB"/>
    <w:rsid w:val="00C27015"/>
    <w:rsid w:val="00C70CD5"/>
    <w:rsid w:val="00C71C40"/>
    <w:rsid w:val="00CA69DB"/>
    <w:rsid w:val="00CF1CA0"/>
    <w:rsid w:val="00D46652"/>
    <w:rsid w:val="00DF4E7E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Admin</cp:lastModifiedBy>
  <cp:revision>5</cp:revision>
  <cp:lastPrinted>2017-01-23T19:47:00Z</cp:lastPrinted>
  <dcterms:created xsi:type="dcterms:W3CDTF">2017-01-23T19:29:00Z</dcterms:created>
  <dcterms:modified xsi:type="dcterms:W3CDTF">2017-01-23T20:00:00Z</dcterms:modified>
</cp:coreProperties>
</file>